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2C814" w14:textId="4D422A59" w:rsidR="00A9204E" w:rsidRPr="007A161D" w:rsidRDefault="00E51A05" w:rsidP="00E51A05">
      <w:pPr>
        <w:jc w:val="center"/>
      </w:pPr>
      <w:r w:rsidRPr="007A161D">
        <w:t>MINUTES FROM THE ANNUAL MEETING OF THE EASTERN SHORE USBC</w:t>
      </w:r>
    </w:p>
    <w:p w14:paraId="2D24E53F" w14:textId="7D54E472" w:rsidR="00E51A05" w:rsidRPr="007A161D" w:rsidRDefault="00E51A05" w:rsidP="00E51A05">
      <w:pPr>
        <w:jc w:val="center"/>
      </w:pPr>
      <w:r w:rsidRPr="007A161D">
        <w:t>PITTSVILLE VFD – JUNE 29. 2024</w:t>
      </w:r>
    </w:p>
    <w:p w14:paraId="1D19B97D" w14:textId="77777777" w:rsidR="00E51A05" w:rsidRPr="007A161D" w:rsidRDefault="00E51A05" w:rsidP="00E51A05">
      <w:pPr>
        <w:jc w:val="center"/>
      </w:pPr>
    </w:p>
    <w:p w14:paraId="10F6A21E" w14:textId="721E5C1D" w:rsidR="00E51A05" w:rsidRPr="007A161D" w:rsidRDefault="00E51A05" w:rsidP="00E51A05">
      <w:pPr>
        <w:jc w:val="center"/>
      </w:pPr>
      <w:r w:rsidRPr="007A161D">
        <w:t>With due notice having been given as per the by-laws, the Annual Meeting of the Eastern Shore was called to order at 8:12 PM.</w:t>
      </w:r>
      <w:r w:rsidR="007A161D" w:rsidRPr="007A161D">
        <w:t xml:space="preserve">  </w:t>
      </w:r>
      <w:r w:rsidRPr="007A161D">
        <w:t>Scott was acting as the Presiding Officer as he was the only Officer present.  Roll was called as recorded on the sign-in sheet (attached to the official copy of these minutes).  A quorum was determined to be present.</w:t>
      </w:r>
      <w:r w:rsidR="007A161D">
        <w:t xml:space="preserve">   </w:t>
      </w:r>
      <w:r w:rsidRPr="007A161D">
        <w:t>The minutes from the previous year’s Annual Meeting were read and approved as recorded.</w:t>
      </w:r>
    </w:p>
    <w:p w14:paraId="681CF9E6" w14:textId="77777777" w:rsidR="00E51A05" w:rsidRPr="007A161D" w:rsidRDefault="00E51A05" w:rsidP="00E51A05">
      <w:pPr>
        <w:jc w:val="center"/>
      </w:pPr>
    </w:p>
    <w:p w14:paraId="015A8031" w14:textId="26B5F5A1" w:rsidR="00E51A05" w:rsidRPr="007A161D" w:rsidRDefault="00E51A05" w:rsidP="00E51A05">
      <w:pPr>
        <w:jc w:val="center"/>
      </w:pPr>
      <w:r w:rsidRPr="007A161D">
        <w:t>All in attendance were given copies of the Financial Statements (attached to the official copy of these minutes).  Data was given for income and expenses from the past season, the Scholarship Lockbox and our SMART fund.  Scott went over some of the data to give clarity to the documents.  With only one question being raised and answered about the statements, they were approved unanimously as recorded.</w:t>
      </w:r>
    </w:p>
    <w:p w14:paraId="02918B52" w14:textId="77777777" w:rsidR="00E51A05" w:rsidRPr="007A161D" w:rsidRDefault="00E51A05" w:rsidP="00E51A05">
      <w:pPr>
        <w:jc w:val="center"/>
      </w:pPr>
    </w:p>
    <w:p w14:paraId="55F16AA0" w14:textId="2307560B" w:rsidR="00E51A05" w:rsidRPr="007A161D" w:rsidRDefault="00E51A05" w:rsidP="00E51A05">
      <w:pPr>
        <w:jc w:val="center"/>
      </w:pPr>
      <w:r w:rsidRPr="007A161D">
        <w:t>Ellen Smith authored two by-law amendments that were approved by the Board of Directors at their December meeting.  Ellen’s amendments dealt with the following</w:t>
      </w:r>
      <w:r w:rsidR="007A161D">
        <w:t xml:space="preserve"> (copies attached to the official minutes)</w:t>
      </w:r>
      <w:r w:rsidRPr="007A161D">
        <w:t>:</w:t>
      </w:r>
    </w:p>
    <w:p w14:paraId="64064708" w14:textId="77777777" w:rsidR="00E51A05" w:rsidRPr="007A161D" w:rsidRDefault="00E51A05" w:rsidP="00E51A05">
      <w:pPr>
        <w:jc w:val="center"/>
      </w:pPr>
    </w:p>
    <w:p w14:paraId="2E49D3AD" w14:textId="40772BEE" w:rsidR="00E51A05" w:rsidRPr="007A161D" w:rsidRDefault="00E51A05" w:rsidP="00E51A05">
      <w:pPr>
        <w:jc w:val="center"/>
      </w:pPr>
      <w:r w:rsidRPr="007A161D">
        <w:t>1.  Changing the way our elections were run from a majority vote being required to obtain election.  The proposed change requires only a plurality.</w:t>
      </w:r>
    </w:p>
    <w:p w14:paraId="5A612C82" w14:textId="77777777" w:rsidR="00E51A05" w:rsidRPr="007A161D" w:rsidRDefault="00E51A05" w:rsidP="00E51A05">
      <w:pPr>
        <w:jc w:val="center"/>
      </w:pPr>
    </w:p>
    <w:p w14:paraId="4CEB6B8D" w14:textId="349CE743" w:rsidR="00E51A05" w:rsidRPr="007A161D" w:rsidRDefault="00E51A05" w:rsidP="00E51A05">
      <w:pPr>
        <w:jc w:val="center"/>
      </w:pPr>
      <w:r w:rsidRPr="007A161D">
        <w:t>2.  Changing the minimum required for a quorum at membership meetings to 10 (formerly 8).</w:t>
      </w:r>
    </w:p>
    <w:p w14:paraId="54F380A9" w14:textId="77777777" w:rsidR="00E51A05" w:rsidRPr="007A161D" w:rsidRDefault="00E51A05" w:rsidP="00E51A05">
      <w:pPr>
        <w:jc w:val="center"/>
      </w:pPr>
    </w:p>
    <w:p w14:paraId="1B71514B" w14:textId="54AEE7EC" w:rsidR="00E51A05" w:rsidRPr="007A161D" w:rsidRDefault="00E51A05" w:rsidP="00E51A05">
      <w:pPr>
        <w:jc w:val="center"/>
      </w:pPr>
      <w:r w:rsidRPr="007A161D">
        <w:t>Both were passed unanimously and will go into effect immediately.</w:t>
      </w:r>
    </w:p>
    <w:p w14:paraId="1947E33E" w14:textId="77777777" w:rsidR="00E51A05" w:rsidRPr="007A161D" w:rsidRDefault="00E51A05" w:rsidP="00E51A05">
      <w:pPr>
        <w:jc w:val="center"/>
      </w:pPr>
    </w:p>
    <w:p w14:paraId="012A9721" w14:textId="0C86FED1" w:rsidR="00E51A05" w:rsidRPr="007A161D" w:rsidRDefault="00E51A05" w:rsidP="00E51A05">
      <w:pPr>
        <w:jc w:val="center"/>
      </w:pPr>
      <w:r w:rsidRPr="007A161D">
        <w:t>Pixie Workman then proceeded to give the report from the Nominating Committee (a copy is attached to the official minutes).  There were no nominations from the floor and all on the slate were elected unanimously.</w:t>
      </w:r>
    </w:p>
    <w:p w14:paraId="052D56A7" w14:textId="77777777" w:rsidR="00E51A05" w:rsidRPr="007A161D" w:rsidRDefault="00E51A05" w:rsidP="00E51A05">
      <w:pPr>
        <w:jc w:val="center"/>
      </w:pPr>
    </w:p>
    <w:p w14:paraId="45510B6A" w14:textId="0A6EEF55" w:rsidR="00E51A05" w:rsidRPr="007A161D" w:rsidRDefault="00E51A05" w:rsidP="00E51A05">
      <w:pPr>
        <w:jc w:val="center"/>
      </w:pPr>
      <w:r w:rsidRPr="007A161D">
        <w:t>Scott opened the floor for new business from the membership.  He stated that he felt Millsboro’s first season in the association was a great success and he was pleased with the turnout numbers at most of the past season’s Shore Tour events.</w:t>
      </w:r>
    </w:p>
    <w:p w14:paraId="23B29E27" w14:textId="77777777" w:rsidR="00E51A05" w:rsidRPr="007A161D" w:rsidRDefault="00E51A05" w:rsidP="00E51A05">
      <w:pPr>
        <w:jc w:val="center"/>
      </w:pPr>
    </w:p>
    <w:p w14:paraId="7D7B89AA" w14:textId="3BB7D168" w:rsidR="00E51A05" w:rsidRPr="007A161D" w:rsidRDefault="00E51A05" w:rsidP="00E51A05">
      <w:pPr>
        <w:jc w:val="center"/>
      </w:pPr>
      <w:r w:rsidRPr="007A161D">
        <w:t>Charlie Causey made mention that he thought the local share of the membership dues should go up $1 to reflect the inflationary environment in which we presently do business.  Scott stated that our expenses (especially</w:t>
      </w:r>
      <w:r w:rsidR="007A161D">
        <w:t xml:space="preserve"> </w:t>
      </w:r>
      <w:r w:rsidRPr="007A161D">
        <w:t>anything awards related) did go up significantly this past season.  Scott further went on to state that he thought the expense fees for the tournaments were still presently pulling their weight.</w:t>
      </w:r>
    </w:p>
    <w:p w14:paraId="47E23E6E" w14:textId="77777777" w:rsidR="00E51A05" w:rsidRPr="007A161D" w:rsidRDefault="00E51A05" w:rsidP="00E51A05">
      <w:pPr>
        <w:jc w:val="center"/>
      </w:pPr>
    </w:p>
    <w:p w14:paraId="09C8D9ED" w14:textId="57D2D09E" w:rsidR="00E51A05" w:rsidRPr="007A161D" w:rsidRDefault="00E51A05" w:rsidP="00E51A05">
      <w:pPr>
        <w:jc w:val="center"/>
      </w:pPr>
      <w:r w:rsidRPr="007A161D">
        <w:t>Charlie was encouraged to bring this up at the next Board meeting</w:t>
      </w:r>
      <w:r w:rsidR="007A161D" w:rsidRPr="007A161D">
        <w:t xml:space="preserve"> as this will require a by-law change.  Dues are not something that can be voted on exclusively at the Annual Meeting.</w:t>
      </w:r>
    </w:p>
    <w:p w14:paraId="456AA9EB" w14:textId="77777777" w:rsidR="007A161D" w:rsidRPr="007A161D" w:rsidRDefault="007A161D" w:rsidP="00E51A05">
      <w:pPr>
        <w:jc w:val="center"/>
      </w:pPr>
    </w:p>
    <w:p w14:paraId="74D6E450" w14:textId="7EE8D9DD" w:rsidR="007A161D" w:rsidRPr="007A161D" w:rsidRDefault="007A161D" w:rsidP="00E51A05">
      <w:pPr>
        <w:jc w:val="center"/>
      </w:pPr>
      <w:r w:rsidRPr="007A161D">
        <w:t>With no new business coming from the floor, the meeting was adjourned at 8:41.  The 2025 Annual Meeting is scheduled to be at the same venue on Saturday, June 28, 2025</w:t>
      </w:r>
    </w:p>
    <w:p w14:paraId="4450D721" w14:textId="77777777" w:rsidR="007A161D" w:rsidRPr="007A161D" w:rsidRDefault="007A161D" w:rsidP="00E51A05">
      <w:pPr>
        <w:jc w:val="center"/>
      </w:pPr>
    </w:p>
    <w:p w14:paraId="508BBE17" w14:textId="698F2AE0" w:rsidR="007A161D" w:rsidRPr="007A161D" w:rsidRDefault="007A161D" w:rsidP="00E51A05">
      <w:pPr>
        <w:jc w:val="center"/>
      </w:pPr>
      <w:r w:rsidRPr="007A161D">
        <w:t>Respectfully submitted,</w:t>
      </w:r>
    </w:p>
    <w:p w14:paraId="4A1DF30E" w14:textId="38E6CC1B" w:rsidR="007A161D" w:rsidRPr="007A161D" w:rsidRDefault="007A161D" w:rsidP="00E51A05">
      <w:pPr>
        <w:jc w:val="center"/>
      </w:pPr>
      <w:r w:rsidRPr="007A161D">
        <w:t>Scott West – Association Manager</w:t>
      </w:r>
    </w:p>
    <w:sectPr w:rsidR="007A161D" w:rsidRPr="007A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414245"/>
    <w:multiLevelType w:val="hybridMultilevel"/>
    <w:tmpl w:val="FB64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95230322">
    <w:abstractNumId w:val="20"/>
  </w:num>
  <w:num w:numId="2" w16cid:durableId="1892308633">
    <w:abstractNumId w:val="12"/>
  </w:num>
  <w:num w:numId="3" w16cid:durableId="490878170">
    <w:abstractNumId w:val="10"/>
  </w:num>
  <w:num w:numId="4" w16cid:durableId="4132257">
    <w:abstractNumId w:val="22"/>
  </w:num>
  <w:num w:numId="5" w16cid:durableId="349378262">
    <w:abstractNumId w:val="13"/>
  </w:num>
  <w:num w:numId="6" w16cid:durableId="744181617">
    <w:abstractNumId w:val="16"/>
  </w:num>
  <w:num w:numId="7" w16cid:durableId="641352552">
    <w:abstractNumId w:val="18"/>
  </w:num>
  <w:num w:numId="8" w16cid:durableId="103770807">
    <w:abstractNumId w:val="9"/>
  </w:num>
  <w:num w:numId="9" w16cid:durableId="1988515100">
    <w:abstractNumId w:val="7"/>
  </w:num>
  <w:num w:numId="10" w16cid:durableId="1879512286">
    <w:abstractNumId w:val="6"/>
  </w:num>
  <w:num w:numId="11" w16cid:durableId="1761220527">
    <w:abstractNumId w:val="5"/>
  </w:num>
  <w:num w:numId="12" w16cid:durableId="1831099236">
    <w:abstractNumId w:val="4"/>
  </w:num>
  <w:num w:numId="13" w16cid:durableId="2021346901">
    <w:abstractNumId w:val="8"/>
  </w:num>
  <w:num w:numId="14" w16cid:durableId="1022974488">
    <w:abstractNumId w:val="3"/>
  </w:num>
  <w:num w:numId="15" w16cid:durableId="1506017819">
    <w:abstractNumId w:val="2"/>
  </w:num>
  <w:num w:numId="16" w16cid:durableId="1213998311">
    <w:abstractNumId w:val="1"/>
  </w:num>
  <w:num w:numId="17" w16cid:durableId="1634867178">
    <w:abstractNumId w:val="0"/>
  </w:num>
  <w:num w:numId="18" w16cid:durableId="1222399257">
    <w:abstractNumId w:val="14"/>
  </w:num>
  <w:num w:numId="19" w16cid:durableId="711267302">
    <w:abstractNumId w:val="15"/>
  </w:num>
  <w:num w:numId="20" w16cid:durableId="430052747">
    <w:abstractNumId w:val="21"/>
  </w:num>
  <w:num w:numId="21" w16cid:durableId="781192663">
    <w:abstractNumId w:val="17"/>
  </w:num>
  <w:num w:numId="22" w16cid:durableId="1255942337">
    <w:abstractNumId w:val="11"/>
  </w:num>
  <w:num w:numId="23" w16cid:durableId="1618297670">
    <w:abstractNumId w:val="23"/>
  </w:num>
  <w:num w:numId="24" w16cid:durableId="2039117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05"/>
    <w:rsid w:val="000D04AE"/>
    <w:rsid w:val="00645252"/>
    <w:rsid w:val="00652B37"/>
    <w:rsid w:val="006D3D74"/>
    <w:rsid w:val="007A161D"/>
    <w:rsid w:val="0083569A"/>
    <w:rsid w:val="00A9204E"/>
    <w:rsid w:val="00A922A0"/>
    <w:rsid w:val="00E5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8B1"/>
  <w15:chartTrackingRefBased/>
  <w15:docId w15:val="{5E3DE40F-EC19-486E-8F75-259DBD4B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E51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D5D37AD3-3BB8-41CC-B4CE-6C721B1E26AC%7d\%7bFA92512B-0397-4B5F-B77C-0BBDEA7426F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{FA92512B-0397-4B5F-B77C-0BBDEA7426FD}tf02786999_win32.dotx</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Cassandra Smith</cp:lastModifiedBy>
  <cp:revision>2</cp:revision>
  <dcterms:created xsi:type="dcterms:W3CDTF">2024-08-22T00:55:00Z</dcterms:created>
  <dcterms:modified xsi:type="dcterms:W3CDTF">2024-08-22T00:55:00Z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